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807B" w14:textId="77777777" w:rsidR="00762719" w:rsidRDefault="000E7597" w:rsidP="00762719">
      <w:pPr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附件</w:t>
      </w:r>
      <w:r w:rsidR="00F03380" w:rsidRPr="00762719">
        <w:rPr>
          <w:rFonts w:ascii="方正仿宋简体" w:eastAsia="方正仿宋简体" w:hint="eastAsia"/>
          <w:b/>
          <w:bCs/>
          <w:sz w:val="32"/>
          <w:szCs w:val="32"/>
        </w:rPr>
        <w:t>2</w:t>
      </w:r>
      <w:r w:rsidRPr="00762719">
        <w:rPr>
          <w:rFonts w:ascii="方正仿宋简体" w:eastAsia="方正仿宋简体"/>
          <w:b/>
          <w:bCs/>
          <w:sz w:val="32"/>
          <w:szCs w:val="32"/>
        </w:rPr>
        <w:t xml:space="preserve"> </w:t>
      </w:r>
    </w:p>
    <w:p w14:paraId="7B87336C" w14:textId="1596DC62" w:rsidR="000E7597" w:rsidRPr="00762719" w:rsidRDefault="000E7597" w:rsidP="00762719">
      <w:pPr>
        <w:jc w:val="center"/>
        <w:rPr>
          <w:rFonts w:ascii="方正小标宋简体" w:eastAsia="方正小标宋简体"/>
          <w:sz w:val="32"/>
          <w:szCs w:val="32"/>
        </w:rPr>
      </w:pPr>
      <w:r w:rsidRPr="00762719">
        <w:rPr>
          <w:rFonts w:ascii="方正小标宋简体" w:eastAsia="方正小标宋简体" w:hint="eastAsia"/>
          <w:sz w:val="32"/>
          <w:szCs w:val="32"/>
        </w:rPr>
        <w:t>勘察设计专家专业分类</w:t>
      </w:r>
    </w:p>
    <w:p w14:paraId="0CCCA2CF" w14:textId="77777777" w:rsidR="000E7597" w:rsidRPr="00762719" w:rsidRDefault="000E7597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一、工程勘察</w:t>
      </w:r>
      <w:r w:rsidRPr="00762719">
        <w:rPr>
          <w:rFonts w:ascii="方正仿宋简体" w:eastAsia="方正仿宋简体" w:hint="eastAsia"/>
          <w:sz w:val="32"/>
          <w:szCs w:val="32"/>
        </w:rPr>
        <w:t>（对地形、地质及水文等要素的测绘、勘探、测试及综合评定。）</w:t>
      </w:r>
    </w:p>
    <w:p w14:paraId="218E9A52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1.勘探</w:t>
      </w:r>
    </w:p>
    <w:p w14:paraId="76C2FB53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2.测绘</w:t>
      </w:r>
    </w:p>
    <w:p w14:paraId="3130A08E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3.岩土工程</w:t>
      </w:r>
    </w:p>
    <w:p w14:paraId="318C35BD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4.水文地质</w:t>
      </w:r>
    </w:p>
    <w:p w14:paraId="6AF65871" w14:textId="1E6BA9CE" w:rsidR="000E7597" w:rsidRPr="00762719" w:rsidRDefault="000E7597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二、油气田</w:t>
      </w:r>
      <w:r w:rsidR="0001471C" w:rsidRPr="00762719">
        <w:rPr>
          <w:rFonts w:ascii="方正仿宋简体" w:eastAsia="方正仿宋简体" w:hint="eastAsia"/>
          <w:b/>
          <w:bCs/>
          <w:sz w:val="32"/>
          <w:szCs w:val="32"/>
        </w:rPr>
        <w:t>地面</w:t>
      </w: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工程</w:t>
      </w:r>
    </w:p>
    <w:p w14:paraId="53F633FF" w14:textId="1B3E46CB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1.油气集输工艺技术</w:t>
      </w:r>
    </w:p>
    <w:p w14:paraId="2735A5B7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（1）原油集输与处理</w:t>
      </w:r>
    </w:p>
    <w:p w14:paraId="50231C6B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（2）稠油集输与处理</w:t>
      </w:r>
    </w:p>
    <w:p w14:paraId="6E0624E3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（3）天然气集输与处理</w:t>
      </w:r>
    </w:p>
    <w:p w14:paraId="7CC20781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（4）页岩气、煤层气等非常规天然气的集输与处理</w:t>
      </w:r>
    </w:p>
    <w:p w14:paraId="3AA6E78F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（5）其他</w:t>
      </w:r>
    </w:p>
    <w:p w14:paraId="300E30FE" w14:textId="3019B3AF" w:rsidR="000E7597" w:rsidRPr="00762719" w:rsidRDefault="0001471C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三、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油田</w:t>
      </w:r>
      <w:r w:rsidRPr="00762719">
        <w:rPr>
          <w:rFonts w:ascii="方正仿宋简体" w:eastAsia="方正仿宋简体" w:hint="eastAsia"/>
          <w:b/>
          <w:bCs/>
          <w:sz w:val="32"/>
          <w:szCs w:val="32"/>
        </w:rPr>
        <w:t>驱油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注入地面工程</w:t>
      </w:r>
    </w:p>
    <w:p w14:paraId="2B7A4429" w14:textId="53858E9A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注水</w:t>
      </w:r>
    </w:p>
    <w:p w14:paraId="0C95A21A" w14:textId="4732FB00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化学剂注入（包括聚合物驱、碱驱、</w:t>
      </w:r>
      <w:proofErr w:type="gramStart"/>
      <w:r w:rsidR="000E7597" w:rsidRPr="00762719">
        <w:rPr>
          <w:rFonts w:ascii="方正仿宋简体" w:eastAsia="方正仿宋简体" w:hint="eastAsia"/>
          <w:sz w:val="32"/>
          <w:szCs w:val="32"/>
        </w:rPr>
        <w:t>表面活性剂驱及二元</w:t>
      </w:r>
      <w:proofErr w:type="gramEnd"/>
      <w:r w:rsidR="000E7597" w:rsidRPr="00762719">
        <w:rPr>
          <w:rFonts w:ascii="方正仿宋简体" w:eastAsia="方正仿宋简体" w:hint="eastAsia"/>
          <w:sz w:val="32"/>
          <w:szCs w:val="32"/>
        </w:rPr>
        <w:t>或三元复合驱）</w:t>
      </w:r>
    </w:p>
    <w:p w14:paraId="637884AD" w14:textId="69321F16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二氧化碳驱</w:t>
      </w:r>
    </w:p>
    <w:p w14:paraId="2186DAC2" w14:textId="0D7E481C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气驱</w:t>
      </w:r>
    </w:p>
    <w:p w14:paraId="4D830C42" w14:textId="079CFC17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5.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微生物驱</w:t>
      </w:r>
    </w:p>
    <w:p w14:paraId="377A1A44" w14:textId="7D49AF55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lastRenderedPageBreak/>
        <w:t>6.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稠油开采（包括有掺活性水降粘、</w:t>
      </w:r>
      <w:proofErr w:type="gramStart"/>
      <w:r w:rsidR="000E7597" w:rsidRPr="00762719">
        <w:rPr>
          <w:rFonts w:ascii="方正仿宋简体" w:eastAsia="方正仿宋简体" w:hint="eastAsia"/>
          <w:sz w:val="32"/>
          <w:szCs w:val="32"/>
        </w:rPr>
        <w:t>掺油降粘</w:t>
      </w:r>
      <w:proofErr w:type="gramEnd"/>
      <w:r w:rsidR="000E7597" w:rsidRPr="00762719">
        <w:rPr>
          <w:rFonts w:ascii="方正仿宋简体" w:eastAsia="方正仿宋简体" w:hint="eastAsia"/>
          <w:sz w:val="32"/>
          <w:szCs w:val="32"/>
        </w:rPr>
        <w:t>、热水循环降粘、电热降粘、火烧油层、热水驱、蒸汽吞吐及蒸汽驱等多种方式）</w:t>
      </w:r>
    </w:p>
    <w:p w14:paraId="624E77D2" w14:textId="0F1F251F" w:rsidR="000E7597" w:rsidRPr="00762719" w:rsidRDefault="0001471C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7.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其他</w:t>
      </w:r>
    </w:p>
    <w:p w14:paraId="77579A50" w14:textId="66700FAF" w:rsidR="000E7597" w:rsidRPr="00762719" w:rsidRDefault="0001471C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四、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油气田水处理工程</w:t>
      </w:r>
    </w:p>
    <w:p w14:paraId="76C7E5E5" w14:textId="28D7FB22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原水为地层</w:t>
      </w:r>
      <w:proofErr w:type="gramStart"/>
      <w:r w:rsidR="000E7597" w:rsidRPr="00762719">
        <w:rPr>
          <w:rFonts w:ascii="方正仿宋简体" w:eastAsia="方正仿宋简体" w:hint="eastAsia"/>
          <w:sz w:val="32"/>
          <w:szCs w:val="32"/>
        </w:rPr>
        <w:t>天然能</w:t>
      </w:r>
      <w:proofErr w:type="gramEnd"/>
      <w:r w:rsidR="000E7597" w:rsidRPr="00762719">
        <w:rPr>
          <w:rFonts w:ascii="方正仿宋简体" w:eastAsia="方正仿宋简体" w:hint="eastAsia"/>
          <w:sz w:val="32"/>
          <w:szCs w:val="32"/>
        </w:rPr>
        <w:t>或水驱采油产生的油气田污水，处理后</w:t>
      </w:r>
      <w:proofErr w:type="gramStart"/>
      <w:r w:rsidR="000E7597" w:rsidRPr="00762719">
        <w:rPr>
          <w:rFonts w:ascii="方正仿宋简体" w:eastAsia="方正仿宋简体" w:hint="eastAsia"/>
          <w:sz w:val="32"/>
          <w:szCs w:val="32"/>
        </w:rPr>
        <w:t>水满足</w:t>
      </w:r>
      <w:proofErr w:type="gramEnd"/>
      <w:r w:rsidR="000E7597" w:rsidRPr="00762719">
        <w:rPr>
          <w:rFonts w:ascii="方正仿宋简体" w:eastAsia="方正仿宋简体" w:hint="eastAsia"/>
          <w:sz w:val="32"/>
          <w:szCs w:val="32"/>
        </w:rPr>
        <w:t>高渗透层、低渗透层、特低渗透层及按国家有关标准达标外排等用途的污水处理技术。</w:t>
      </w:r>
    </w:p>
    <w:p w14:paraId="6DCB85B0" w14:textId="1D803A52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原水为各类化学驱采油产生的难处理的油田污水，处理后满足油田驱油回注或达标排放等用途的污水处理技术。</w:t>
      </w:r>
    </w:p>
    <w:p w14:paraId="33D4A8C0" w14:textId="4C433E68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其他</w:t>
      </w:r>
    </w:p>
    <w:p w14:paraId="005A9250" w14:textId="02130E65" w:rsidR="000E7597" w:rsidRPr="00762719" w:rsidRDefault="000E1ACA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五、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油气田地面工程配套</w:t>
      </w: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工程</w:t>
      </w:r>
    </w:p>
    <w:p w14:paraId="2DABC242" w14:textId="40A242BA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供配电</w:t>
      </w:r>
    </w:p>
    <w:p w14:paraId="3148247D" w14:textId="2CB28FF7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数据采集、监测及自动控制</w:t>
      </w:r>
    </w:p>
    <w:p w14:paraId="37AC8E5A" w14:textId="6F66AFB9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通信</w:t>
      </w:r>
    </w:p>
    <w:p w14:paraId="71DDDC59" w14:textId="58F2E24C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物联网</w:t>
      </w:r>
    </w:p>
    <w:p w14:paraId="675B3160" w14:textId="1CCD1AC6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5.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数字化、智能化</w:t>
      </w:r>
    </w:p>
    <w:p w14:paraId="30821135" w14:textId="477C0676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6.</w:t>
      </w:r>
      <w:r w:rsidR="000E7597" w:rsidRPr="00762719">
        <w:rPr>
          <w:rFonts w:ascii="方正仿宋简体" w:eastAsia="方正仿宋简体" w:hint="eastAsia"/>
          <w:sz w:val="32"/>
          <w:szCs w:val="32"/>
        </w:rPr>
        <w:t>其他</w:t>
      </w:r>
    </w:p>
    <w:p w14:paraId="08DAF639" w14:textId="18183E95" w:rsidR="000E7597" w:rsidRPr="00762719" w:rsidRDefault="000E1ACA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六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、海洋油气田工程</w:t>
      </w:r>
    </w:p>
    <w:p w14:paraId="5324A59F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1.海底勘察扫描技术</w:t>
      </w:r>
    </w:p>
    <w:p w14:paraId="3FF2B874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2.海洋环境与载荷分析</w:t>
      </w:r>
    </w:p>
    <w:p w14:paraId="5D9AFF00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3.海洋平台与结构工程（包括大型导管架平台结构）</w:t>
      </w:r>
    </w:p>
    <w:p w14:paraId="1E357A12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lastRenderedPageBreak/>
        <w:t>4.海洋采油气工程</w:t>
      </w:r>
    </w:p>
    <w:p w14:paraId="0498BA91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5.海洋油气集输工程</w:t>
      </w:r>
    </w:p>
    <w:p w14:paraId="7239FEBA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6.海洋油气腐蚀与防护</w:t>
      </w:r>
    </w:p>
    <w:p w14:paraId="35EE0C4C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7.海底管道工程</w:t>
      </w:r>
    </w:p>
    <w:p w14:paraId="085A9AA7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8.LNG技术</w:t>
      </w:r>
    </w:p>
    <w:p w14:paraId="16EBA062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9.港口油气储运与管理等</w:t>
      </w:r>
    </w:p>
    <w:p w14:paraId="68748D6A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10.浮式储油处理技术</w:t>
      </w:r>
    </w:p>
    <w:p w14:paraId="5A621617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11.深水海底设施建造技术</w:t>
      </w:r>
    </w:p>
    <w:p w14:paraId="7FF6507C" w14:textId="68C9DC20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2</w:t>
      </w:r>
      <w:r w:rsidRPr="00762719">
        <w:rPr>
          <w:rFonts w:ascii="方正仿宋简体" w:eastAsia="方正仿宋简体" w:hint="eastAsia"/>
          <w:sz w:val="32"/>
          <w:szCs w:val="32"/>
        </w:rPr>
        <w:t>.动力定位技术</w:t>
      </w:r>
    </w:p>
    <w:p w14:paraId="277AA6F9" w14:textId="02484463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3</w:t>
      </w:r>
      <w:r w:rsidRPr="00762719">
        <w:rPr>
          <w:rFonts w:ascii="方正仿宋简体" w:eastAsia="方正仿宋简体" w:hint="eastAsia"/>
          <w:sz w:val="32"/>
          <w:szCs w:val="32"/>
        </w:rPr>
        <w:t>.海洋环境保护</w:t>
      </w:r>
    </w:p>
    <w:p w14:paraId="27647719" w14:textId="6BF5A342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4</w:t>
      </w:r>
      <w:r w:rsidRPr="00762719">
        <w:rPr>
          <w:rFonts w:ascii="方正仿宋简体" w:eastAsia="方正仿宋简体" w:hint="eastAsia"/>
          <w:sz w:val="32"/>
          <w:szCs w:val="32"/>
        </w:rPr>
        <w:t>.海洋油气工程安全</w:t>
      </w:r>
    </w:p>
    <w:p w14:paraId="5439CF59" w14:textId="0DEFD965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5</w:t>
      </w:r>
      <w:r w:rsidRPr="00762719">
        <w:rPr>
          <w:rFonts w:ascii="方正仿宋简体" w:eastAsia="方正仿宋简体" w:hint="eastAsia"/>
          <w:sz w:val="32"/>
          <w:szCs w:val="32"/>
        </w:rPr>
        <w:t>.海洋油气工程仪表与自动化</w:t>
      </w:r>
    </w:p>
    <w:p w14:paraId="48D47E4B" w14:textId="03EFE5F9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6</w:t>
      </w:r>
      <w:r w:rsidRPr="00762719">
        <w:rPr>
          <w:rFonts w:ascii="方正仿宋简体" w:eastAsia="方正仿宋简体" w:hint="eastAsia"/>
          <w:sz w:val="32"/>
          <w:szCs w:val="32"/>
        </w:rPr>
        <w:t>.海下监测、数据传输及智能控制</w:t>
      </w:r>
    </w:p>
    <w:p w14:paraId="1AFDF1D8" w14:textId="79E2C7D8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7</w:t>
      </w:r>
      <w:r w:rsidRPr="00762719">
        <w:rPr>
          <w:rFonts w:ascii="方正仿宋简体" w:eastAsia="方正仿宋简体" w:hint="eastAsia"/>
          <w:sz w:val="32"/>
          <w:szCs w:val="32"/>
        </w:rPr>
        <w:t>.海洋页岩气开采技术，</w:t>
      </w:r>
    </w:p>
    <w:p w14:paraId="1B33A2D8" w14:textId="4CDA3C79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</w:t>
      </w:r>
      <w:r w:rsidR="00A769AA">
        <w:rPr>
          <w:rFonts w:ascii="方正仿宋简体" w:eastAsia="方正仿宋简体"/>
          <w:sz w:val="32"/>
          <w:szCs w:val="32"/>
        </w:rPr>
        <w:t>8</w:t>
      </w:r>
      <w:r w:rsidRPr="00762719">
        <w:rPr>
          <w:rFonts w:ascii="方正仿宋简体" w:eastAsia="方正仿宋简体" w:hint="eastAsia"/>
          <w:sz w:val="32"/>
          <w:szCs w:val="32"/>
        </w:rPr>
        <w:t>.海洋石油装备</w:t>
      </w:r>
    </w:p>
    <w:p w14:paraId="26FAF4DD" w14:textId="4939E8AC" w:rsidR="000E7597" w:rsidRPr="00762719" w:rsidRDefault="00A769AA" w:rsidP="000E7597">
      <w:pPr>
        <w:ind w:firstLine="56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/>
          <w:sz w:val="32"/>
          <w:szCs w:val="32"/>
        </w:rPr>
        <w:t>19</w:t>
      </w:r>
      <w:r w:rsidR="000E7597" w:rsidRPr="00762719">
        <w:rPr>
          <w:rFonts w:ascii="方正仿宋简体" w:eastAsia="方正仿宋简体" w:hint="eastAsia"/>
          <w:sz w:val="32"/>
          <w:szCs w:val="32"/>
        </w:rPr>
        <w:t>.海洋新技术、新材料及新设备（包括</w:t>
      </w:r>
      <w:proofErr w:type="gramStart"/>
      <w:r w:rsidR="000E7597" w:rsidRPr="00762719">
        <w:rPr>
          <w:rFonts w:ascii="方正仿宋简体" w:eastAsia="方正仿宋简体" w:hint="eastAsia"/>
          <w:sz w:val="32"/>
          <w:szCs w:val="32"/>
        </w:rPr>
        <w:t>深水辅管船</w:t>
      </w:r>
      <w:proofErr w:type="gramEnd"/>
      <w:r w:rsidR="000E7597" w:rsidRPr="00762719">
        <w:rPr>
          <w:rFonts w:ascii="方正仿宋简体" w:eastAsia="方正仿宋简体" w:hint="eastAsia"/>
          <w:sz w:val="32"/>
          <w:szCs w:val="32"/>
        </w:rPr>
        <w:t>、特种作业船、双金属复合管、软管、智能检测设备）</w:t>
      </w:r>
    </w:p>
    <w:p w14:paraId="04908533" w14:textId="0B166486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</w:t>
      </w:r>
      <w:r w:rsidR="00A769AA">
        <w:rPr>
          <w:rFonts w:ascii="方正仿宋简体" w:eastAsia="方正仿宋简体"/>
          <w:sz w:val="32"/>
          <w:szCs w:val="32"/>
        </w:rPr>
        <w:t>0</w:t>
      </w:r>
      <w:r w:rsidRPr="00762719">
        <w:rPr>
          <w:rFonts w:ascii="方正仿宋简体" w:eastAsia="方正仿宋简体" w:hint="eastAsia"/>
          <w:sz w:val="32"/>
          <w:szCs w:val="32"/>
        </w:rPr>
        <w:t>.其他</w:t>
      </w:r>
    </w:p>
    <w:p w14:paraId="3752B0DF" w14:textId="0BCB8CB2" w:rsidR="000E7597" w:rsidRPr="00762719" w:rsidRDefault="000E1ACA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七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、油气储运工程</w:t>
      </w:r>
    </w:p>
    <w:p w14:paraId="7A582F74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1.油气储库建造技术</w:t>
      </w:r>
    </w:p>
    <w:p w14:paraId="24216A2E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（1）储气库（枯竭油气藏储气库、含水层储气库、盐穴储气库、废弃矿坑和地面储气库等各类储气库）</w:t>
      </w:r>
    </w:p>
    <w:p w14:paraId="30F33610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lastRenderedPageBreak/>
        <w:t>（2）原油、成品油、液化天然气等储库</w:t>
      </w:r>
    </w:p>
    <w:p w14:paraId="7D6DC4FF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2.各类油气长输管道</w:t>
      </w:r>
    </w:p>
    <w:p w14:paraId="1DFCC792" w14:textId="77777777" w:rsidR="00762719" w:rsidRDefault="000E7597" w:rsidP="0076271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3.天然气液化及LNG接收站等工程</w:t>
      </w:r>
    </w:p>
    <w:p w14:paraId="4DCB7508" w14:textId="77777777" w:rsidR="00762719" w:rsidRDefault="000E7597" w:rsidP="0076271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4.其他</w:t>
      </w:r>
    </w:p>
    <w:p w14:paraId="21E88960" w14:textId="77777777" w:rsidR="00762719" w:rsidRDefault="000E1ACA" w:rsidP="00762719">
      <w:pPr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八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、石油化工工程</w:t>
      </w:r>
    </w:p>
    <w:p w14:paraId="3873843A" w14:textId="77777777" w:rsid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1.石油炼制</w:t>
      </w:r>
    </w:p>
    <w:p w14:paraId="1F818A7D" w14:textId="7DFEF114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2.石化工程</w:t>
      </w:r>
    </w:p>
    <w:p w14:paraId="47AA924F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（1）乙烯及其衍生物</w:t>
      </w:r>
    </w:p>
    <w:p w14:paraId="75BBC3AD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（2）聚酯</w:t>
      </w:r>
    </w:p>
    <w:p w14:paraId="3F4EC207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（3）纺织化纤</w:t>
      </w:r>
    </w:p>
    <w:p w14:paraId="4B765BE3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（4）化肥</w:t>
      </w:r>
    </w:p>
    <w:p w14:paraId="16AFE909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（5）煤制油、煤制烯烃</w:t>
      </w:r>
    </w:p>
    <w:p w14:paraId="758BC260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（6）新能源、新材料等</w:t>
      </w:r>
    </w:p>
    <w:p w14:paraId="2090AD88" w14:textId="77777777" w:rsid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（7）其他</w:t>
      </w:r>
    </w:p>
    <w:p w14:paraId="1110F1E2" w14:textId="77777777" w:rsidR="00762719" w:rsidRDefault="000E7597" w:rsidP="0076271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3.石化产品储存与管道等方式的运输等工程。</w:t>
      </w:r>
    </w:p>
    <w:p w14:paraId="155F7959" w14:textId="521C2DDD" w:rsidR="000E7597" w:rsidRPr="00762719" w:rsidRDefault="000E7597" w:rsidP="0076271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</w:t>
      </w:r>
      <w:r w:rsidR="00762719">
        <w:rPr>
          <w:rFonts w:ascii="方正仿宋简体" w:eastAsia="方正仿宋简体"/>
          <w:sz w:val="32"/>
          <w:szCs w:val="32"/>
        </w:rPr>
        <w:t>.</w:t>
      </w:r>
      <w:r w:rsidRPr="00762719">
        <w:rPr>
          <w:rFonts w:ascii="方正仿宋简体" w:eastAsia="方正仿宋简体" w:hint="eastAsia"/>
          <w:sz w:val="32"/>
          <w:szCs w:val="32"/>
        </w:rPr>
        <w:t>其他</w:t>
      </w:r>
    </w:p>
    <w:p w14:paraId="0ABF088D" w14:textId="64643DA6" w:rsidR="000E7597" w:rsidRPr="00762719" w:rsidRDefault="000E1ACA" w:rsidP="000E7597">
      <w:pPr>
        <w:ind w:firstLine="560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九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、新能源</w:t>
      </w:r>
    </w:p>
    <w:p w14:paraId="5DB7CC0F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1.太阳能利用</w:t>
      </w:r>
    </w:p>
    <w:p w14:paraId="6F1C362F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2.风能利用</w:t>
      </w:r>
    </w:p>
    <w:p w14:paraId="2857A801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3.地热能利用</w:t>
      </w:r>
    </w:p>
    <w:p w14:paraId="45D4FCD0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4.海洋能利用</w:t>
      </w:r>
    </w:p>
    <w:p w14:paraId="16F39839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5.氢能</w:t>
      </w:r>
    </w:p>
    <w:p w14:paraId="1A238253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lastRenderedPageBreak/>
        <w:t>6.生物质能</w:t>
      </w:r>
    </w:p>
    <w:p w14:paraId="5F4B65CB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7.储能</w:t>
      </w:r>
    </w:p>
    <w:p w14:paraId="51C3B41C" w14:textId="1A5C86BE" w:rsidR="000E7597" w:rsidRPr="00762719" w:rsidRDefault="000E1ACA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十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、石油工程建设应用技术</w:t>
      </w:r>
    </w:p>
    <w:p w14:paraId="5BE16A8A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1.腐蚀与防护</w:t>
      </w:r>
    </w:p>
    <w:p w14:paraId="71C11E33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2.热工</w:t>
      </w:r>
    </w:p>
    <w:p w14:paraId="18B08437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3.道路与桥梁</w:t>
      </w:r>
    </w:p>
    <w:p w14:paraId="46CCE4DB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4.盾构（非开挖）</w:t>
      </w:r>
    </w:p>
    <w:p w14:paraId="3D748C36" w14:textId="77777777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5.土木工程</w:t>
      </w:r>
    </w:p>
    <w:p w14:paraId="2D695DDB" w14:textId="77777777" w:rsid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6.消防</w:t>
      </w:r>
    </w:p>
    <w:p w14:paraId="4C7D9D43" w14:textId="3E4270CD" w:rsidR="000E7597" w:rsidRPr="00762719" w:rsidRDefault="000E7597" w:rsidP="000E7597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7</w:t>
      </w:r>
      <w:r w:rsidR="00762719">
        <w:rPr>
          <w:rFonts w:ascii="方正仿宋简体" w:eastAsia="方正仿宋简体"/>
          <w:sz w:val="32"/>
          <w:szCs w:val="32"/>
        </w:rPr>
        <w:t>.</w:t>
      </w:r>
      <w:r w:rsidRPr="00762719">
        <w:rPr>
          <w:rFonts w:ascii="方正仿宋简体" w:eastAsia="方正仿宋简体" w:hint="eastAsia"/>
          <w:sz w:val="32"/>
          <w:szCs w:val="32"/>
        </w:rPr>
        <w:t>安全</w:t>
      </w:r>
    </w:p>
    <w:p w14:paraId="4301FE42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8</w:t>
      </w:r>
      <w:r w:rsidR="00762719">
        <w:rPr>
          <w:rFonts w:ascii="方正仿宋简体" w:eastAsia="方正仿宋简体"/>
          <w:sz w:val="32"/>
          <w:szCs w:val="32"/>
        </w:rPr>
        <w:t>.</w:t>
      </w:r>
      <w:r w:rsidRPr="00762719">
        <w:rPr>
          <w:rFonts w:ascii="方正仿宋简体" w:eastAsia="方正仿宋简体" w:hint="eastAsia"/>
          <w:sz w:val="32"/>
          <w:szCs w:val="32"/>
        </w:rPr>
        <w:t>环保</w:t>
      </w:r>
    </w:p>
    <w:p w14:paraId="6D5EC776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9.机械加工</w:t>
      </w:r>
    </w:p>
    <w:p w14:paraId="27540A40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10.压力容器</w:t>
      </w:r>
    </w:p>
    <w:p w14:paraId="419858C5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11.设备</w:t>
      </w:r>
    </w:p>
    <w:p w14:paraId="7B28F3D1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12</w:t>
      </w:r>
      <w:r w:rsidR="00762719">
        <w:rPr>
          <w:rFonts w:ascii="方正仿宋简体" w:eastAsia="方正仿宋简体"/>
          <w:sz w:val="32"/>
          <w:szCs w:val="32"/>
        </w:rPr>
        <w:t>.</w:t>
      </w:r>
      <w:r w:rsidRPr="00762719">
        <w:rPr>
          <w:rFonts w:ascii="方正仿宋简体" w:eastAsia="方正仿宋简体" w:hint="eastAsia"/>
          <w:sz w:val="32"/>
          <w:szCs w:val="32"/>
        </w:rPr>
        <w:t>电气工程</w:t>
      </w:r>
    </w:p>
    <w:p w14:paraId="5545EF15" w14:textId="77777777" w:rsid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（1）供配电工程</w:t>
      </w:r>
    </w:p>
    <w:p w14:paraId="0B58C5C6" w14:textId="496F7E1D" w:rsidR="000E7597" w:rsidRPr="00762719" w:rsidRDefault="000E7597" w:rsidP="00762719">
      <w:pPr>
        <w:ind w:firstLine="56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（2）发电、输电与变电工程</w:t>
      </w:r>
    </w:p>
    <w:p w14:paraId="67A7EE01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13.质量检测及探伤等技术</w:t>
      </w:r>
    </w:p>
    <w:p w14:paraId="30629B98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14.各类药剂（包括防腐剂、降凝剂、缓蚀剂、破乳剂、絮凝剂等等）</w:t>
      </w:r>
    </w:p>
    <w:p w14:paraId="51F7DA07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15.材料（如，新材料，复合材料、化工材料、金属材料等）</w:t>
      </w:r>
    </w:p>
    <w:p w14:paraId="2C742725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lastRenderedPageBreak/>
        <w:t>16.装备制造</w:t>
      </w:r>
    </w:p>
    <w:p w14:paraId="7F0E7FCB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17.信息</w:t>
      </w:r>
    </w:p>
    <w:p w14:paraId="6A498847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18.软件（包括各类平台及系统建设）</w:t>
      </w:r>
    </w:p>
    <w:p w14:paraId="48BF3C68" w14:textId="77777777" w:rsid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19.监测</w:t>
      </w:r>
    </w:p>
    <w:p w14:paraId="27F72024" w14:textId="6B7D4330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20</w:t>
      </w:r>
      <w:r w:rsidR="00762719">
        <w:rPr>
          <w:rFonts w:ascii="方正仿宋简体" w:eastAsia="方正仿宋简体"/>
          <w:sz w:val="32"/>
          <w:szCs w:val="32"/>
        </w:rPr>
        <w:t>.</w:t>
      </w:r>
      <w:r w:rsidRPr="00762719">
        <w:rPr>
          <w:rFonts w:ascii="方正仿宋简体" w:eastAsia="方正仿宋简体" w:hint="eastAsia"/>
          <w:sz w:val="32"/>
          <w:szCs w:val="32"/>
        </w:rPr>
        <w:t>通信</w:t>
      </w:r>
    </w:p>
    <w:p w14:paraId="4E98D015" w14:textId="7BAA56AA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</w:t>
      </w:r>
      <w:r w:rsidR="00762719">
        <w:rPr>
          <w:rFonts w:ascii="方正仿宋简体" w:eastAsia="方正仿宋简体"/>
          <w:sz w:val="32"/>
          <w:szCs w:val="32"/>
        </w:rPr>
        <w:t>1.</w:t>
      </w:r>
      <w:r w:rsidRPr="00762719">
        <w:rPr>
          <w:rFonts w:ascii="方正仿宋简体" w:eastAsia="方正仿宋简体" w:hint="eastAsia"/>
          <w:sz w:val="32"/>
          <w:szCs w:val="32"/>
        </w:rPr>
        <w:t>自动控制</w:t>
      </w:r>
    </w:p>
    <w:p w14:paraId="577388A6" w14:textId="77777777" w:rsidR="000E7597" w:rsidRPr="00762719" w:rsidRDefault="000E7597" w:rsidP="000E7597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22.数字化</w:t>
      </w:r>
    </w:p>
    <w:p w14:paraId="7CB19E96" w14:textId="77777777" w:rsidR="00762719" w:rsidRDefault="000E7597" w:rsidP="00762719">
      <w:pPr>
        <w:ind w:firstLineChars="200" w:firstLine="640"/>
        <w:rPr>
          <w:rFonts w:ascii="方正仿宋简体" w:eastAsia="方正仿宋简体"/>
          <w:sz w:val="32"/>
          <w:szCs w:val="32"/>
        </w:rPr>
      </w:pPr>
      <w:r w:rsidRPr="00762719">
        <w:rPr>
          <w:rFonts w:ascii="方正仿宋简体" w:eastAsia="方正仿宋简体" w:hint="eastAsia"/>
          <w:sz w:val="32"/>
          <w:szCs w:val="32"/>
        </w:rPr>
        <w:t>23.智能化</w:t>
      </w:r>
    </w:p>
    <w:p w14:paraId="71A28F56" w14:textId="77777777" w:rsidR="00762719" w:rsidRDefault="000E1ACA" w:rsidP="00762719">
      <w:pPr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十一</w:t>
      </w:r>
      <w:r w:rsidR="000E7597" w:rsidRPr="00762719">
        <w:rPr>
          <w:rFonts w:ascii="方正仿宋简体" w:eastAsia="方正仿宋简体" w:hint="eastAsia"/>
          <w:b/>
          <w:bCs/>
          <w:sz w:val="32"/>
          <w:szCs w:val="32"/>
        </w:rPr>
        <w:t>、其他</w:t>
      </w:r>
    </w:p>
    <w:p w14:paraId="074C467F" w14:textId="24873254" w:rsidR="000E7597" w:rsidRPr="00762719" w:rsidRDefault="000E7597" w:rsidP="00762719">
      <w:pPr>
        <w:ind w:firstLineChars="200" w:firstLine="643"/>
        <w:rPr>
          <w:rFonts w:ascii="方正仿宋简体" w:eastAsia="方正仿宋简体"/>
          <w:b/>
          <w:bCs/>
          <w:sz w:val="32"/>
          <w:szCs w:val="32"/>
        </w:rPr>
      </w:pPr>
      <w:r w:rsidRPr="00762719">
        <w:rPr>
          <w:rFonts w:ascii="方正仿宋简体" w:eastAsia="方正仿宋简体" w:hint="eastAsia"/>
          <w:b/>
          <w:bCs/>
          <w:sz w:val="32"/>
          <w:szCs w:val="32"/>
        </w:rPr>
        <w:t>……</w:t>
      </w:r>
      <w:proofErr w:type="gramStart"/>
      <w:r w:rsidRPr="00762719">
        <w:rPr>
          <w:rFonts w:ascii="方正仿宋简体" w:eastAsia="方正仿宋简体" w:hint="eastAsia"/>
          <w:b/>
          <w:bCs/>
          <w:sz w:val="32"/>
          <w:szCs w:val="32"/>
        </w:rPr>
        <w:t>………………………</w:t>
      </w:r>
      <w:proofErr w:type="gramEnd"/>
    </w:p>
    <w:p w14:paraId="6EC62B96" w14:textId="77777777" w:rsidR="008802C1" w:rsidRPr="00762719" w:rsidRDefault="008802C1">
      <w:pPr>
        <w:rPr>
          <w:rFonts w:ascii="方正仿宋简体" w:eastAsia="方正仿宋简体"/>
          <w:sz w:val="32"/>
          <w:szCs w:val="32"/>
        </w:rPr>
      </w:pPr>
    </w:p>
    <w:sectPr w:rsidR="008802C1" w:rsidRPr="00762719" w:rsidSect="002E43B7">
      <w:footerReference w:type="default" r:id="rId6"/>
      <w:pgSz w:w="11906" w:h="16838"/>
      <w:pgMar w:top="1440" w:right="1800" w:bottom="1440" w:left="1800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1A9E0" w14:textId="77777777" w:rsidR="00EC0E0E" w:rsidRDefault="00EC0E0E" w:rsidP="00762719">
      <w:r>
        <w:separator/>
      </w:r>
    </w:p>
  </w:endnote>
  <w:endnote w:type="continuationSeparator" w:id="0">
    <w:p w14:paraId="0DD95E6B" w14:textId="77777777" w:rsidR="00EC0E0E" w:rsidRDefault="00EC0E0E" w:rsidP="0076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B0E2" w14:textId="77777777" w:rsidR="00181BE5" w:rsidRDefault="00181BE5" w:rsidP="00181BE5">
    <w:pPr>
      <w:pStyle w:val="a5"/>
      <w:framePr w:w="1588" w:h="357" w:wrap="around" w:vAnchor="text" w:hAnchor="margin" w:xAlign="outside" w:y="1"/>
      <w:jc w:val="center"/>
      <w:rPr>
        <w:rStyle w:val="a7"/>
        <w:rFonts w:ascii="宋体" w:eastAsia="宋体" w:hAnsi="宋体" w:hint="eastAsia"/>
        <w:sz w:val="28"/>
        <w:szCs w:val="28"/>
      </w:rPr>
    </w:pPr>
    <w:r>
      <w:rPr>
        <w:rStyle w:val="a7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—</w:t>
    </w:r>
  </w:p>
  <w:p w14:paraId="24966701" w14:textId="7FED4C6C" w:rsidR="002E43B7" w:rsidRPr="00181BE5" w:rsidRDefault="002E43B7" w:rsidP="00181B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8DB4" w14:textId="77777777" w:rsidR="00EC0E0E" w:rsidRDefault="00EC0E0E" w:rsidP="00762719">
      <w:r>
        <w:separator/>
      </w:r>
    </w:p>
  </w:footnote>
  <w:footnote w:type="continuationSeparator" w:id="0">
    <w:p w14:paraId="05565F4A" w14:textId="77777777" w:rsidR="00EC0E0E" w:rsidRDefault="00EC0E0E" w:rsidP="0076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97"/>
    <w:rsid w:val="0001471C"/>
    <w:rsid w:val="000E1ACA"/>
    <w:rsid w:val="000E7597"/>
    <w:rsid w:val="00161F33"/>
    <w:rsid w:val="00181BE5"/>
    <w:rsid w:val="002E43B7"/>
    <w:rsid w:val="00762719"/>
    <w:rsid w:val="008802C1"/>
    <w:rsid w:val="00A769AA"/>
    <w:rsid w:val="00AC711A"/>
    <w:rsid w:val="00EC0E0E"/>
    <w:rsid w:val="00F0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C0979"/>
  <w15:chartTrackingRefBased/>
  <w15:docId w15:val="{20B9CD6D-AB0E-49EA-B7B6-EE3F87972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2719"/>
    <w:rPr>
      <w:sz w:val="18"/>
      <w:szCs w:val="18"/>
    </w:rPr>
  </w:style>
  <w:style w:type="paragraph" w:styleId="a5">
    <w:name w:val="footer"/>
    <w:basedOn w:val="a"/>
    <w:link w:val="a6"/>
    <w:unhideWhenUsed/>
    <w:rsid w:val="00762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2719"/>
    <w:rPr>
      <w:sz w:val="18"/>
      <w:szCs w:val="18"/>
    </w:rPr>
  </w:style>
  <w:style w:type="character" w:styleId="a7">
    <w:name w:val="page number"/>
    <w:basedOn w:val="a0"/>
    <w:rsid w:val="002E4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玉华</dc:creator>
  <cp:keywords/>
  <dc:description/>
  <cp:lastModifiedBy>李 丹</cp:lastModifiedBy>
  <cp:revision>7</cp:revision>
  <cp:lastPrinted>2023-03-14T08:13:00Z</cp:lastPrinted>
  <dcterms:created xsi:type="dcterms:W3CDTF">2023-03-02T04:08:00Z</dcterms:created>
  <dcterms:modified xsi:type="dcterms:W3CDTF">2023-03-14T09:20:00Z</dcterms:modified>
</cp:coreProperties>
</file>